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佛 山 市 优 捷 化 工 有 限 公 司</w:t>
      </w:r>
    </w:p>
    <w:p>
      <w:pPr>
        <w:widowControl w:val="0"/>
        <w:pBdr>
          <w:top w:val="none" w:color="auto" w:sz="0" w:space="1"/>
          <w:left w:val="none" w:color="auto" w:sz="0" w:space="4"/>
          <w:bottom w:val="double" w:color="auto" w:sz="8" w:space="1"/>
          <w:right w:val="none" w:color="auto" w:sz="0" w:space="4"/>
          <w:between w:val="none" w:color="auto" w:sz="0" w:space="0"/>
        </w:pBdr>
        <w:jc w:val="center"/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Foshan You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J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 xml:space="preserve">ie 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C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hemical C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o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.,L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td</w:t>
      </w:r>
    </w:p>
    <w:p>
      <w:pPr>
        <w:spacing w:line="500" w:lineRule="exact"/>
        <w:jc w:val="right"/>
        <w:rPr>
          <w:rFonts w:hint="default" w:ascii="微软雅黑" w:hAnsi="微软雅黑" w:eastAsia="微软雅黑" w:cs="微软雅黑"/>
          <w:b w:val="0"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18"/>
          <w:szCs w:val="18"/>
          <w:lang w:val="en-US" w:eastAsia="zh-CN"/>
        </w:rPr>
        <w:t>Plating Additives 电镀添加剂</w:t>
      </w:r>
    </w:p>
    <w:p>
      <w:pPr>
        <w:jc w:val="center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AC345活性酸盐</w:t>
      </w:r>
    </w:p>
    <w:p>
      <w:pPr>
        <w:numPr>
          <w:ilvl w:val="0"/>
          <w:numId w:val="1"/>
        </w:numPr>
        <w:spacing w:line="500" w:lineRule="exact"/>
        <w:rPr>
          <w:rFonts w:hint="eastAsia" w:ascii="微软雅黑" w:hAnsi="微软雅黑" w:eastAsia="微软雅黑" w:cs="微软雅黑"/>
          <w:b/>
          <w:bCs/>
          <w:sz w:val="21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4"/>
        </w:rPr>
        <w:t>工艺特性</w:t>
      </w:r>
      <w:r>
        <w:rPr>
          <w:rFonts w:hint="eastAsia" w:ascii="微软雅黑" w:hAnsi="微软雅黑" w:eastAsia="微软雅黑" w:cs="微软雅黑"/>
          <w:b/>
          <w:bCs/>
          <w:sz w:val="21"/>
          <w:szCs w:val="24"/>
          <w:lang w:eastAsia="zh-CN"/>
        </w:rPr>
        <w:t>：</w:t>
      </w:r>
    </w:p>
    <w:p>
      <w:pPr>
        <w:rPr>
          <w:rFonts w:hint="eastAsia" w:ascii="微软雅黑" w:hAnsi="微软雅黑" w:eastAsia="微软雅黑" w:cs="微软雅黑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AC345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>活性酸盐为干</w:t>
      </w:r>
      <w:r>
        <w:rPr>
          <w:rFonts w:hint="eastAsia" w:ascii="微软雅黑" w:hAnsi="微软雅黑" w:eastAsia="微软雅黑" w:cs="微软雅黑"/>
          <w:sz w:val="20"/>
          <w:szCs w:val="20"/>
        </w:rPr>
        <w:t>燥粉末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>状，内含</w:t>
      </w:r>
      <w:r>
        <w:rPr>
          <w:rFonts w:hint="eastAsia" w:ascii="微软雅黑" w:hAnsi="微软雅黑" w:eastAsia="微软雅黑" w:cs="微软雅黑"/>
          <w:sz w:val="20"/>
          <w:szCs w:val="20"/>
        </w:rPr>
        <w:t>氟化物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>及</w:t>
      </w:r>
      <w:r>
        <w:rPr>
          <w:rFonts w:hint="eastAsia" w:ascii="微软雅黑" w:hAnsi="微软雅黑" w:eastAsia="微软雅黑" w:cs="微软雅黑"/>
          <w:sz w:val="20"/>
          <w:szCs w:val="20"/>
        </w:rPr>
        <w:t>表面活性剂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>；其</w:t>
      </w:r>
      <w:r>
        <w:rPr>
          <w:rFonts w:hint="eastAsia" w:ascii="微软雅黑" w:hAnsi="微软雅黑" w:eastAsia="微软雅黑" w:cs="微软雅黑"/>
          <w:sz w:val="20"/>
          <w:szCs w:val="20"/>
        </w:rPr>
        <w:t>溶解于水中得到酸性溶液。它可以代替大部分的矿物酸浸和活化用于电镀，磷化，热处理。这种无泡沫的活化剂可以在钢，铝，铅锡锑合金，Kovar及殷钢表面产生无污迹的活化表面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>。</w:t>
      </w:r>
      <w:r>
        <w:rPr>
          <w:rFonts w:hint="eastAsia" w:ascii="微软雅黑" w:hAnsi="微软雅黑" w:eastAsia="微软雅黑" w:cs="微软雅黑"/>
          <w:sz w:val="20"/>
          <w:szCs w:val="20"/>
        </w:rPr>
        <w:t>当作为阴极电解液时，AC345可以有效去除顽固的氧化物和污垢。阴极电流可以更有效地进行镍活化。</w:t>
      </w:r>
    </w:p>
    <w:p>
      <w:pPr>
        <w:pStyle w:val="2"/>
        <w:numPr>
          <w:numId w:val="0"/>
        </w:numPr>
        <w:spacing w:line="380" w:lineRule="exact"/>
        <w:rPr>
          <w:rFonts w:hint="default" w:ascii="微软雅黑" w:hAnsi="微软雅黑" w:eastAsia="微软雅黑" w:cs="微软雅黑"/>
          <w:b/>
          <w:bCs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  <w:t>二、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化学活化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  <w:t xml:space="preserve"> 1.1 钢表面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835"/>
        <w:gridCol w:w="1835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使用对象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条件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最佳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常规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浓度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温度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时间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室温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秒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75-150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室温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30-120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黄铜管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浓度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温度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时间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室温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秒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75-150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室温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15-60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镀锌前冲压件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浓度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温度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时间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240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秒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150-300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43-55℃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20-40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热处理后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浓度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温度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时间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240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根据需要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150-300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49-60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根据需要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磷化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浓度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温度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时间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240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室温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分钟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150-300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室温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1-3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分钟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  <w:t>1.2非铁表面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835"/>
        <w:gridCol w:w="1835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最佳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镀光亮铜前的锌铸件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浓度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温度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时间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室温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秒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15-45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室温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10-20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镀铜锌铸件在镀镍和黄铜前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浓度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温度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时间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室温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秒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40-90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室温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45-90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活化镍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浓度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温度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时间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秒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90-150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43-55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30-90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铝材电镀前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浓度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温度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时间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240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秒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150-300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71-88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20-40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退铬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浓度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温度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时间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分钟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75-150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71-88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1-3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分钟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360" w:firstLineChars="200"/>
        <w:textAlignment w:val="auto"/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eastAsia" w:ascii="微软雅黑" w:hAnsi="微软雅黑" w:eastAsia="微软雅黑" w:cs="微软雅黑"/>
          <w:sz w:val="17"/>
          <w:szCs w:val="17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right"/>
        <w:textAlignment w:val="auto"/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佛 山 市 优 捷 化 工 有 限 公 司</w:t>
      </w:r>
    </w:p>
    <w:p>
      <w:pPr>
        <w:widowControl w:val="0"/>
        <w:pBdr>
          <w:top w:val="none" w:color="auto" w:sz="0" w:space="1"/>
          <w:left w:val="none" w:color="auto" w:sz="0" w:space="4"/>
          <w:bottom w:val="double" w:color="auto" w:sz="8" w:space="1"/>
          <w:right w:val="none" w:color="auto" w:sz="0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Foshan You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J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 xml:space="preserve">ie 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C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hemical C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o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.,L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td</w:t>
      </w:r>
    </w:p>
    <w:p>
      <w:pPr>
        <w:spacing w:line="500" w:lineRule="exact"/>
        <w:jc w:val="right"/>
        <w:rPr>
          <w:rFonts w:hint="eastAsia" w:ascii="微软雅黑" w:hAnsi="微软雅黑" w:eastAsia="微软雅黑" w:cs="微软雅黑"/>
          <w:b w:val="0"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18"/>
          <w:szCs w:val="18"/>
          <w:lang w:val="en-US" w:eastAsia="zh-CN"/>
        </w:rPr>
        <w:t>Plating Additives 电镀添加剂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right"/>
        <w:textAlignment w:val="auto"/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  <w:rPr>
          <w:rFonts w:hint="default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  <w:t>三、</w:t>
      </w:r>
      <w:r>
        <w:rPr>
          <w:rFonts w:hint="default" w:ascii="微软雅黑" w:hAnsi="微软雅黑" w:eastAsia="微软雅黑" w:cs="微软雅黑"/>
          <w:b/>
          <w:bCs/>
          <w:sz w:val="20"/>
          <w:szCs w:val="20"/>
          <w:lang w:val="en-US" w:eastAsia="zh-CN"/>
        </w:rPr>
        <w:t>阴极电解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  <w:t>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9"/>
        <w:gridCol w:w="1836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最佳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阴极电流密度（工件为阴极）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电压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A/d㎡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V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5-10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A/d㎡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2-6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V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0"/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  <w:rPr>
          <w:rFonts w:hint="default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  <w:rPr>
          <w:rFonts w:hint="default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  <w:t>开缸</w:t>
      </w:r>
      <w:r>
        <w:rPr>
          <w:rFonts w:hint="default" w:ascii="微软雅黑" w:hAnsi="微软雅黑" w:eastAsia="微软雅黑" w:cs="微软雅黑"/>
          <w:b/>
          <w:bCs/>
          <w:sz w:val="20"/>
          <w:szCs w:val="20"/>
          <w:lang w:val="en-US" w:eastAsia="zh-CN"/>
        </w:rPr>
        <w:t>（100L）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  <w:t>：</w:t>
      </w:r>
    </w:p>
    <w:p>
      <w:pPr>
        <w:rPr>
          <w:rFonts w:hint="default" w:ascii="微软雅黑" w:hAnsi="微软雅黑" w:eastAsia="微软雅黑" w:cs="微软雅黑"/>
          <w:sz w:val="19"/>
          <w:szCs w:val="19"/>
        </w:rPr>
      </w:pPr>
      <w:r>
        <w:rPr>
          <w:rFonts w:hint="default" w:ascii="微软雅黑" w:hAnsi="微软雅黑" w:eastAsia="微软雅黑" w:cs="微软雅黑"/>
          <w:sz w:val="19"/>
          <w:szCs w:val="19"/>
        </w:rPr>
        <w:t>1.在槽中加入75L的水。</w:t>
      </w:r>
    </w:p>
    <w:p>
      <w:pPr>
        <w:rPr>
          <w:rFonts w:hint="default" w:ascii="微软雅黑" w:hAnsi="微软雅黑" w:eastAsia="微软雅黑" w:cs="微软雅黑"/>
          <w:sz w:val="19"/>
          <w:szCs w:val="19"/>
        </w:rPr>
      </w:pPr>
      <w:r>
        <w:rPr>
          <w:rFonts w:hint="default" w:ascii="微软雅黑" w:hAnsi="微软雅黑" w:eastAsia="微软雅黑" w:cs="微软雅黑"/>
          <w:sz w:val="19"/>
          <w:szCs w:val="19"/>
        </w:rPr>
        <w:t>2.在连续搅拌下加入所需要的AC345，完全溶解后，加水至工作水平。充分搅拌，调节至操作温度。</w:t>
      </w:r>
    </w:p>
    <w:p>
      <w:pPr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  <w:t>五、设备：</w:t>
      </w:r>
    </w:p>
    <w:p>
      <w:pPr>
        <w:rPr>
          <w:rFonts w:hint="default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1.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镀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 槽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</w:t>
      </w:r>
      <w:r>
        <w:rPr>
          <w:rFonts w:hint="default" w:ascii="微软雅黑" w:hAnsi="微软雅黑" w:eastAsia="微软雅黑" w:cs="微软雅黑"/>
          <w:sz w:val="18"/>
          <w:szCs w:val="18"/>
        </w:rPr>
        <w:t>温度达66℃，用衬Koroseal槽。温度超过66℃，用耐高温橡胶。室温，可用橡胶，PVC，聚乙稀或铅。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2. </w:t>
      </w:r>
      <w:r>
        <w:rPr>
          <w:rFonts w:hint="eastAsia" w:ascii="微软雅黑" w:hAnsi="微软雅黑" w:eastAsia="微软雅黑" w:cs="微软雅黑"/>
          <w:sz w:val="18"/>
          <w:szCs w:val="18"/>
        </w:rPr>
        <w:t>加热线圈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</w:rPr>
        <w:t>Katbate,石墨或铅。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3. </w:t>
      </w:r>
      <w:r>
        <w:rPr>
          <w:rFonts w:hint="eastAsia" w:ascii="微软雅黑" w:hAnsi="微软雅黑" w:eastAsia="微软雅黑" w:cs="微软雅黑"/>
          <w:sz w:val="18"/>
          <w:szCs w:val="18"/>
        </w:rPr>
        <w:t>通风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18"/>
          <w:szCs w:val="18"/>
        </w:rPr>
        <w:t>当加热溶液或通电时需要。</w:t>
      </w:r>
    </w:p>
    <w:p>
      <w:pPr>
        <w:rPr>
          <w:rFonts w:hint="default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4. </w:t>
      </w:r>
      <w:r>
        <w:rPr>
          <w:rFonts w:hint="eastAsia" w:ascii="微软雅黑" w:hAnsi="微软雅黑" w:eastAsia="微软雅黑" w:cs="微软雅黑"/>
          <w:sz w:val="18"/>
          <w:szCs w:val="18"/>
        </w:rPr>
        <w:t>电极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18"/>
          <w:szCs w:val="18"/>
        </w:rPr>
        <w:t>石墨或铅</w:t>
      </w:r>
    </w:p>
    <w:p>
      <w:pPr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注； 不可用钛阳极和钛加热线圈。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  <w:t>维护：</w:t>
      </w:r>
    </w:p>
    <w:p>
      <w:pPr>
        <w:rPr>
          <w:rFonts w:hint="default" w:ascii="微软雅黑" w:hAnsi="微软雅黑" w:eastAsia="微软雅黑" w:cs="微软雅黑"/>
          <w:sz w:val="18"/>
          <w:szCs w:val="18"/>
        </w:rPr>
      </w:pPr>
      <w:r>
        <w:rPr>
          <w:rFonts w:hint="default" w:ascii="微软雅黑" w:hAnsi="微软雅黑" w:eastAsia="微软雅黑" w:cs="微软雅黑"/>
          <w:sz w:val="18"/>
          <w:szCs w:val="18"/>
        </w:rPr>
        <w:t>AC345浓度高，会侵蚀基体金属，浓度低，会使随后的电镀出现问题。定期进行酸分析使AC345浓度保持在建议范围。</w:t>
      </w:r>
    </w:p>
    <w:p>
      <w:pPr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0" w:leftChars="0" w:firstLine="0" w:firstLineChars="0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控制：</w:t>
      </w:r>
    </w:p>
    <w:p>
      <w:pPr>
        <w:numPr>
          <w:ilvl w:val="0"/>
          <w:numId w:val="3"/>
        </w:numPr>
        <w:ind w:left="42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所需设备</w:t>
      </w:r>
      <w:bookmarkStart w:id="0" w:name="_GoBack"/>
      <w:bookmarkEnd w:id="0"/>
    </w:p>
    <w:p>
      <w:pPr>
        <w:ind w:left="42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    10ml移液管</w:t>
      </w:r>
    </w:p>
    <w:p>
      <w:pPr>
        <w:ind w:left="42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    25ml量筒</w:t>
      </w:r>
    </w:p>
    <w:p>
      <w:pPr>
        <w:ind w:left="42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    50ml滴定管</w:t>
      </w:r>
    </w:p>
    <w:p>
      <w:pPr>
        <w:ind w:left="420" w:firstLine="36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300ml锥形瓶</w:t>
      </w:r>
    </w:p>
    <w:p>
      <w:pPr>
        <w:ind w:left="420" w:firstLine="36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numPr>
          <w:ilvl w:val="0"/>
          <w:numId w:val="3"/>
        </w:numPr>
        <w:ind w:left="420" w:leftChars="0" w:firstLine="0" w:firstLine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所需试剂</w:t>
      </w:r>
    </w:p>
    <w:p>
      <w:pPr>
        <w:ind w:firstLine="720" w:firstLineChars="4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1.0N标准NaOH溶液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        溴甲酚绿指示剂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numPr>
          <w:ilvl w:val="0"/>
          <w:numId w:val="3"/>
        </w:numPr>
        <w:ind w:left="420" w:leftChars="0" w:firstLine="0" w:firstLine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步骤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         1）移取10mlAC345于300ml锥形瓶中；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         2）加入约25mL蒸馏水，搅拌使溶解；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         3）加入3滴溴甲酚绿指示剂；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0"/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both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         4）用1.0N氢氧化钠溶液滴定至溶液为蓝绿色。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firstLine="360" w:firstLineChars="200"/>
        <w:jc w:val="both"/>
        <w:textAlignment w:val="auto"/>
        <w:rPr>
          <w:rFonts w:hint="default" w:ascii="微软雅黑" w:hAnsi="微软雅黑" w:eastAsia="微软雅黑" w:cs="微软雅黑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firstLine="360" w:firstLineChars="200"/>
        <w:jc w:val="both"/>
        <w:textAlignment w:val="auto"/>
        <w:rPr>
          <w:rFonts w:hint="default" w:ascii="微软雅黑" w:hAnsi="微软雅黑" w:eastAsia="微软雅黑" w:cs="微软雅黑"/>
          <w:sz w:val="18"/>
          <w:szCs w:val="18"/>
        </w:rPr>
      </w:pPr>
      <w:r>
        <w:rPr>
          <w:rFonts w:hint="default" w:ascii="微软雅黑" w:hAnsi="微软雅黑" w:eastAsia="微软雅黑" w:cs="微软雅黑"/>
          <w:sz w:val="18"/>
          <w:szCs w:val="18"/>
        </w:rPr>
        <w:t>4.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</w:t>
      </w:r>
      <w:r>
        <w:rPr>
          <w:rFonts w:hint="default" w:ascii="微软雅黑" w:hAnsi="微软雅黑" w:eastAsia="微软雅黑" w:cs="微软雅黑"/>
          <w:sz w:val="18"/>
          <w:szCs w:val="18"/>
        </w:rPr>
        <w:t>计算: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both"/>
        <w:textAlignment w:val="auto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default" w:ascii="微软雅黑" w:hAnsi="微软雅黑" w:eastAsia="微软雅黑" w:cs="微软雅黑"/>
          <w:sz w:val="18"/>
          <w:szCs w:val="18"/>
        </w:rPr>
        <w:t xml:space="preserve">     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ab/>
      </w:r>
      <w:r>
        <w:rPr>
          <w:rFonts w:hint="default" w:ascii="微软雅黑" w:hAnsi="微软雅黑" w:eastAsia="微软雅黑" w:cs="微软雅黑"/>
          <w:sz w:val="18"/>
          <w:szCs w:val="18"/>
        </w:rPr>
        <w:t>AC345（g/L）=V1.0N氢氧化钠（ml）X14.0</w:t>
      </w:r>
    </w:p>
    <w:sectPr>
      <w:headerReference r:id="rId3" w:type="default"/>
      <w:footerReference r:id="rId4" w:type="default"/>
      <w:pgSz w:w="11906" w:h="16838"/>
      <w:pgMar w:top="266" w:right="720" w:bottom="720" w:left="720" w:header="454" w:footer="850" w:gutter="0"/>
      <w:pgBorders>
        <w:top w:val="none" w:sz="0" w:space="0"/>
        <w:left w:val="none" w:sz="0" w:space="0"/>
        <w:bottom w:val="single" w:color="auto" w:sz="4" w:space="1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 w:ascii="微软雅黑" w:hAnsi="微软雅黑" w:eastAsia="微软雅黑" w:cs="微软雅黑"/>
        <w:sz w:val="18"/>
        <w:szCs w:val="21"/>
        <w:lang w:val="en-US" w:eastAsia="zh-CN"/>
      </w:rPr>
    </w:pPr>
    <w:r>
      <w:rPr>
        <w:rFonts w:hint="eastAsia" w:ascii="微软雅黑" w:hAnsi="微软雅黑" w:eastAsia="微软雅黑" w:cs="微软雅黑"/>
        <w:sz w:val="18"/>
        <w:szCs w:val="21"/>
        <w:lang w:eastAsia="zh-CN"/>
      </w:rPr>
      <w:t>地址：</w:t>
    </w:r>
    <w:r>
      <w:rPr>
        <w:rFonts w:hint="eastAsia" w:ascii="微软雅黑" w:hAnsi="微软雅黑" w:eastAsia="微软雅黑" w:cs="微软雅黑"/>
        <w:sz w:val="18"/>
        <w:szCs w:val="21"/>
      </w:rPr>
      <w:t>佛山市南海区丹灶镇金沙上安中坊工业区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Shangan Industrial Zone, Jinsha, D</w:t>
    </w:r>
    <w:r>
      <w:rPr>
        <w:rFonts w:hint="eastAsia" w:ascii="微软雅黑" w:hAnsi="微软雅黑" w:eastAsia="微软雅黑" w:cs="微软雅黑"/>
        <w:sz w:val="18"/>
        <w:szCs w:val="21"/>
      </w:rPr>
      <w:t>an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>zao</w:t>
    </w:r>
    <w:r>
      <w:rPr>
        <w:rFonts w:hint="eastAsia" w:ascii="微软雅黑" w:hAnsi="微软雅黑" w:eastAsia="微软雅黑" w:cs="微软雅黑"/>
        <w:sz w:val="18"/>
        <w:szCs w:val="21"/>
      </w:rPr>
      <w:t>,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N</w:t>
    </w:r>
    <w:r>
      <w:rPr>
        <w:rFonts w:hint="eastAsia" w:ascii="微软雅黑" w:hAnsi="微软雅黑" w:eastAsia="微软雅黑" w:cs="微软雅黑"/>
        <w:sz w:val="18"/>
        <w:szCs w:val="21"/>
      </w:rPr>
      <w:t xml:space="preserve">anhai 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>D</w:t>
    </w:r>
    <w:r>
      <w:rPr>
        <w:rFonts w:hint="eastAsia" w:ascii="微软雅黑" w:hAnsi="微软雅黑" w:eastAsia="微软雅黑" w:cs="微软雅黑"/>
        <w:sz w:val="18"/>
        <w:szCs w:val="21"/>
      </w:rPr>
      <w:t>istrict,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Fo</w:t>
    </w:r>
    <w:r>
      <w:rPr>
        <w:rFonts w:hint="eastAsia" w:ascii="微软雅黑" w:hAnsi="微软雅黑" w:eastAsia="微软雅黑" w:cs="微软雅黑"/>
        <w:sz w:val="18"/>
        <w:szCs w:val="21"/>
      </w:rPr>
      <w:t>shan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>, G.D. China</w:t>
    </w:r>
  </w:p>
  <w:p>
    <w:pPr>
      <w:rPr>
        <w:sz w:val="16"/>
        <w:szCs w:val="2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2882265</wp:posOffset>
              </wp:positionH>
              <wp:positionV relativeFrom="paragraph">
                <wp:posOffset>328930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6.95pt;margin-top:25.9pt;height:144pt;width:144pt;mso-position-horizontal-relative:margin;mso-wrap-style:none;z-index:251665408;mso-width-relative:page;mso-height-relative:page;" filled="f" stroked="f" coordsize="21600,21600" o:gfxdata="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sUalXXAAAACgEAAA8AAAAAAAAA&#10;AQAgAAAAIgAAAGRycy9kb3ducmV2LnhtbFBLAQIUABQAAAAIAIdO4kBK283/EgIAABMEAAAOAAAA&#10;AAAAAAEAIAAAACY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 w:cs="微软雅黑"/>
        <w:sz w:val="18"/>
        <w:szCs w:val="21"/>
        <w:lang w:eastAsia="zh-CN"/>
      </w:rPr>
      <w:t>联系电话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Tel: </w:t>
    </w:r>
    <w:r>
      <w:rPr>
        <w:rFonts w:hint="eastAsia" w:ascii="微软雅黑" w:hAnsi="微软雅黑" w:eastAsia="微软雅黑" w:cs="微软雅黑"/>
        <w:sz w:val="18"/>
        <w:szCs w:val="21"/>
      </w:rPr>
      <w:t>18927718756    传真Fax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: </w:t>
    </w:r>
    <w:r>
      <w:rPr>
        <w:rFonts w:hint="eastAsia" w:ascii="微软雅黑" w:hAnsi="微软雅黑" w:eastAsia="微软雅黑" w:cs="微软雅黑"/>
        <w:sz w:val="18"/>
        <w:szCs w:val="21"/>
      </w:rPr>
      <w:t>0757-81001551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 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fldChar w:fldCharType="begin"/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instrText xml:space="preserve"> HYPERLINK "http://www.nhyoujie.com/" </w:instrTex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fldChar w:fldCharType="separate"/>
    </w:r>
    <w:r>
      <w:rPr>
        <w:rStyle w:val="9"/>
        <w:rFonts w:hint="eastAsia" w:ascii="微软雅黑" w:hAnsi="微软雅黑" w:eastAsia="微软雅黑" w:cs="微软雅黑"/>
        <w:sz w:val="18"/>
        <w:szCs w:val="21"/>
        <w:lang w:val="en-US" w:eastAsia="zh-CN"/>
      </w:rPr>
      <w:t>http://www.nhyoujie.com/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fldChar w:fldCharType="end"/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 E-mail:</w:t>
    </w:r>
    <w:r>
      <w:rPr>
        <w:rStyle w:val="9"/>
        <w:rFonts w:hint="eastAsia" w:ascii="微软雅黑" w:hAnsi="微软雅黑" w:eastAsia="微软雅黑" w:cs="微软雅黑"/>
        <w:color w:val="0000FF"/>
        <w:sz w:val="18"/>
        <w:szCs w:val="21"/>
        <w:lang w:val="en-US" w:eastAsia="zh-CN"/>
      </w:rPr>
      <w:t xml:space="preserve">18927718756@189.cn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jc w:val="center"/>
    </w:pPr>
    <w:r>
      <w:rPr>
        <w:sz w:val="18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598930" cy="939165"/>
              <wp:effectExtent l="4445" t="0" r="12065" b="5715"/>
              <wp:wrapNone/>
              <wp:docPr id="6" name="组合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1598930" cy="939165"/>
                        <a:chOff x="2108" y="240"/>
                        <a:chExt cx="2518" cy="1479"/>
                      </a:xfrm>
                    </wpg:grpSpPr>
                    <wps:wsp>
                      <wps:cNvPr id="18" name="任意多边形 5"/>
                      <wps:cNvSpPr/>
                      <wps:spPr>
                        <a:xfrm>
                          <a:off x="2327" y="240"/>
                          <a:ext cx="2299" cy="763"/>
                        </a:xfrm>
                        <a:custGeom>
                          <a:avLst/>
                          <a:gdLst>
                            <a:gd name="connsiteX0" fmla="*/ 0 w 2299"/>
                            <a:gd name="connsiteY0" fmla="*/ 0 h 763"/>
                            <a:gd name="connsiteX1" fmla="*/ 637 w 2299"/>
                            <a:gd name="connsiteY1" fmla="*/ 763 h 763"/>
                            <a:gd name="connsiteX2" fmla="*/ 1577 w 2299"/>
                            <a:gd name="connsiteY2" fmla="*/ 763 h 763"/>
                            <a:gd name="connsiteX3" fmla="*/ 2299 w 2299"/>
                            <a:gd name="connsiteY3" fmla="*/ 6 h 7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99" h="763">
                              <a:moveTo>
                                <a:pt x="0" y="0"/>
                              </a:moveTo>
                              <a:lnTo>
                                <a:pt x="637" y="763"/>
                              </a:lnTo>
                              <a:lnTo>
                                <a:pt x="1577" y="763"/>
                              </a:lnTo>
                              <a:lnTo>
                                <a:pt x="2299" y="6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" name="任意多边形 13"/>
                      <wps:cNvSpPr/>
                      <wps:spPr>
                        <a:xfrm>
                          <a:off x="2108" y="302"/>
                          <a:ext cx="756" cy="1417"/>
                        </a:xfrm>
                        <a:custGeom>
                          <a:avLst/>
                          <a:gdLst>
                            <a:gd name="connsiteX0" fmla="*/ 0 w 756"/>
                            <a:gd name="connsiteY0" fmla="*/ 0 h 1417"/>
                            <a:gd name="connsiteX1" fmla="*/ 756 w 756"/>
                            <a:gd name="connsiteY1" fmla="*/ 822 h 1417"/>
                            <a:gd name="connsiteX2" fmla="*/ 0 w 756"/>
                            <a:gd name="connsiteY2" fmla="*/ 1417 h 1417"/>
                            <a:gd name="connsiteX3" fmla="*/ 0 w 756"/>
                            <a:gd name="connsiteY3" fmla="*/ 0 h 1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6" h="1417">
                              <a:moveTo>
                                <a:pt x="0" y="0"/>
                              </a:moveTo>
                              <a:lnTo>
                                <a:pt x="756" y="822"/>
                              </a:lnTo>
                              <a:lnTo>
                                <a:pt x="0" y="1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DA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73.95pt;width:125.9pt;mso-position-horizontal:right;mso-position-horizontal-relative:page;mso-position-vertical:top;mso-position-vertical-relative:page;rotation:11796480f;z-index:251664384;mso-width-relative:page;mso-height-relative:page;" coordorigin="2108,240" coordsize="2518,1479" o:gfxdata="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">
              <o:lock v:ext="edit" aspectratio="f"/>
              <v:shape id="任意多边形 5" o:spid="_x0000_s1026" o:spt="100" style="position:absolute;left:2327;top:240;height:763;width:2299;" fillcolor="#8FAADC [1944]" filled="t" stroked="t" coordsize="2299,763" o:gfxdata="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szif&#10;wAAAANsAAAAPAAAAAAAAAAEAIAAAACIAAABkcnMvZG93bnJldi54bWxQSwECFAAUAAAACACHTuJA&#10;My8FnjsAAAA5AAAAEAAAAAAAAAABACAAAAAPAQAAZHJzL3NoYXBleG1sLnhtbFBLBQYAAAAABgAG&#10;AFsBAAC5AwAAAAA=&#10;" path="m0,0l637,763,1577,763,2299,6e">
                <v:path o:connectlocs="0,0;637,763;1577,763;2299,6" o:connectangles="0,0,0,0"/>
                <v:fill on="t" focussize="0,0"/>
                <v:stroke weight="1pt" color="#FFFFFF [3204]" miterlimit="8" joinstyle="miter"/>
                <v:imagedata o:title=""/>
                <o:lock v:ext="edit" aspectratio="f"/>
              </v:shape>
              <v:shape id="任意多边形 13" o:spid="_x0000_s1026" o:spt="100" style="position:absolute;left:2108;top:302;height:1417;width:756;v-text-anchor:middle;" fillcolor="#8BDAFC" filled="t" stroked="f" coordsize="756,1417" o:gfxdata="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dnHi65AAAA2wAA&#10;AA8AAAAAAAAAAQAgAAAAIgAAAGRycy9kb3ducmV2LnhtbFBLAQIUABQAAAAIAIdO4kAzLwWeOwAA&#10;ADkAAAAQAAAAAAAAAAEAIAAAAAgBAABkcnMvc2hhcGV4bWwueG1sUEsFBgAAAAAGAAYAWwEAALID&#10;AAAAAA==&#10;" path="m0,0l756,822,0,1417,0,0xe">
                <v:path o:connectlocs="0,0;756,822;0,1417;0,0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v:group>
          </w:pict>
        </mc:Fallback>
      </mc:AlternateContent>
    </w:r>
    <w:r>
      <w:rPr>
        <w:sz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952750" cy="939165"/>
              <wp:effectExtent l="0" t="3810" r="0" b="1905"/>
              <wp:wrapNone/>
              <wp:docPr id="7" name="组合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52750" cy="939165"/>
                        <a:chOff x="2108" y="240"/>
                        <a:chExt cx="4650" cy="1479"/>
                      </a:xfrm>
                    </wpg:grpSpPr>
                    <wpg:grpSp>
                      <wpg:cNvPr id="8" name="组合 12"/>
                      <wpg:cNvGrpSpPr/>
                      <wpg:grpSpPr>
                        <a:xfrm>
                          <a:off x="2327" y="240"/>
                          <a:ext cx="4431" cy="1474"/>
                          <a:chOff x="2230" y="231"/>
                          <a:chExt cx="4431" cy="1474"/>
                        </a:xfrm>
                      </wpg:grpSpPr>
                      <wps:wsp>
                        <wps:cNvPr id="5" name="任意多边形 5"/>
                        <wps:cNvSpPr/>
                        <wps:spPr>
                          <a:xfrm>
                            <a:off x="2230" y="231"/>
                            <a:ext cx="2299" cy="763"/>
                          </a:xfrm>
                          <a:custGeom>
                            <a:avLst/>
                            <a:gdLst>
                              <a:gd name="connsiteX0" fmla="*/ 0 w 2299"/>
                              <a:gd name="connsiteY0" fmla="*/ 0 h 763"/>
                              <a:gd name="connsiteX1" fmla="*/ 637 w 2299"/>
                              <a:gd name="connsiteY1" fmla="*/ 763 h 763"/>
                              <a:gd name="connsiteX2" fmla="*/ 1577 w 2299"/>
                              <a:gd name="connsiteY2" fmla="*/ 763 h 763"/>
                              <a:gd name="connsiteX3" fmla="*/ 2299 w 2299"/>
                              <a:gd name="connsiteY3" fmla="*/ 6 h 7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9" h="763">
                                <a:moveTo>
                                  <a:pt x="0" y="0"/>
                                </a:moveTo>
                                <a:lnTo>
                                  <a:pt x="637" y="763"/>
                                </a:lnTo>
                                <a:lnTo>
                                  <a:pt x="1577" y="763"/>
                                </a:lnTo>
                                <a:lnTo>
                                  <a:pt x="2299" y="6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2791" y="1068"/>
                            <a:ext cx="3870" cy="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b/>
                                  <w:bCs/>
                                  <w:sz w:val="32"/>
                                  <w:szCs w:val="40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grpSp>
                    <wps:wsp>
                      <wps:cNvPr id="13" name="任意多边形 13"/>
                      <wps:cNvSpPr/>
                      <wps:spPr>
                        <a:xfrm>
                          <a:off x="2108" y="302"/>
                          <a:ext cx="756" cy="1417"/>
                        </a:xfrm>
                        <a:custGeom>
                          <a:avLst/>
                          <a:gdLst>
                            <a:gd name="connsiteX0" fmla="*/ 0 w 756"/>
                            <a:gd name="connsiteY0" fmla="*/ 0 h 1417"/>
                            <a:gd name="connsiteX1" fmla="*/ 756 w 756"/>
                            <a:gd name="connsiteY1" fmla="*/ 822 h 1417"/>
                            <a:gd name="connsiteX2" fmla="*/ 0 w 756"/>
                            <a:gd name="connsiteY2" fmla="*/ 1417 h 1417"/>
                            <a:gd name="connsiteX3" fmla="*/ 0 w 756"/>
                            <a:gd name="connsiteY3" fmla="*/ 0 h 1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6" h="1417">
                              <a:moveTo>
                                <a:pt x="0" y="0"/>
                              </a:moveTo>
                              <a:lnTo>
                                <a:pt x="756" y="822"/>
                              </a:lnTo>
                              <a:lnTo>
                                <a:pt x="0" y="1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DA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73.95pt;width:232.5pt;mso-position-horizontal:left;mso-position-horizontal-relative:page;mso-position-vertical:top;mso-position-vertical-relative:page;z-index:251661312;mso-width-relative:page;mso-height-relative:page;" coordorigin="2108,240" coordsize="4650,1479" o:gfxdata="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">
              <o:lock v:ext="edit" aspectratio="f"/>
              <v:group id="组合 12" o:spid="_x0000_s1026" o:spt="203" style="position:absolute;left:2327;top:240;height:1474;width:4431;" coordorigin="2230,231" coordsize="4431,147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<o:lock v:ext="edit" aspectratio="f"/>
                <v:shape id="_x0000_s1026" o:spid="_x0000_s1026" o:spt="100" style="position:absolute;left:2230;top:231;height:763;width:2299;" fillcolor="#8FAADC [1944]" filled="t" stroked="t" coordsize="2299,763" o:gfxdata="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O/g2/&#10;AAAA2gAAAA8AAAAAAAAAAQAgAAAAIgAAAGRycy9kb3ducmV2LnhtbFBLAQIUABQAAAAIAIdO4kAz&#10;LwWeOwAAADkAAAAQAAAAAAAAAAEAIAAAAA4BAABkcnMvc2hhcGV4bWwueG1sUEsFBgAAAAAGAAYA&#10;WwEAALgDAAAAAA==&#10;" path="m0,0l637,763,1577,763,2299,6e">
                  <v:path o:connectlocs="0,0;637,763;1577,763;2299,6" o:connectangles="0,0,0,0"/>
                  <v:fill on="t" focussize="0,0"/>
                  <v:stroke weight="1pt" color="#FFFFFF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2791;top:1068;height:637;width:3870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b/>
                            <w:bCs/>
                            <w:sz w:val="32"/>
                            <w:szCs w:val="40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  <v:shape id="_x0000_s1026" o:spid="_x0000_s1026" o:spt="100" style="position:absolute;left:2108;top:302;height:1417;width:756;v-text-anchor:middle;" fillcolor="#8BDAFC" filled="t" stroked="f" coordsize="756,1417" o:gfxdata="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ZSuS8AAAA&#10;2wAAAA8AAAAAAAAAAQAgAAAAIgAAAGRycy9kb3ducmV2LnhtbFBLAQIUABQAAAAIAIdO4kAzLwWe&#10;OwAAADkAAAAQAAAAAAAAAAEAIAAAAAsBAABkcnMvc2hhcGV4bWwueG1sUEsFBgAAAAAGAAYAWwEA&#10;ALUDAAAAAA==&#10;" path="m0,0l756,822,0,1417,0,0xe">
                <v:path o:connectlocs="0,0;756,822;0,1417;0,0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4E1F"/>
    <w:multiLevelType w:val="singleLevel"/>
    <w:tmpl w:val="08454E1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B5BF9D3"/>
    <w:multiLevelType w:val="singleLevel"/>
    <w:tmpl w:val="2B5BF9D3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6545AAC"/>
    <w:multiLevelType w:val="singleLevel"/>
    <w:tmpl w:val="36545A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4227E"/>
    <w:rsid w:val="00E22F69"/>
    <w:rsid w:val="02EC0404"/>
    <w:rsid w:val="03C92354"/>
    <w:rsid w:val="073A6153"/>
    <w:rsid w:val="07D45656"/>
    <w:rsid w:val="0CF61538"/>
    <w:rsid w:val="0E8E5A84"/>
    <w:rsid w:val="0EA64C7A"/>
    <w:rsid w:val="119016DC"/>
    <w:rsid w:val="1294642E"/>
    <w:rsid w:val="13190F31"/>
    <w:rsid w:val="13751387"/>
    <w:rsid w:val="176E3032"/>
    <w:rsid w:val="18D60CA8"/>
    <w:rsid w:val="1A251819"/>
    <w:rsid w:val="1ADB26E0"/>
    <w:rsid w:val="1D9B3BFA"/>
    <w:rsid w:val="1DBE72E2"/>
    <w:rsid w:val="1EDD4BE3"/>
    <w:rsid w:val="20B8180C"/>
    <w:rsid w:val="20F3658C"/>
    <w:rsid w:val="24516CDD"/>
    <w:rsid w:val="25886921"/>
    <w:rsid w:val="273F130D"/>
    <w:rsid w:val="28B17CC2"/>
    <w:rsid w:val="28C24066"/>
    <w:rsid w:val="29886678"/>
    <w:rsid w:val="29986104"/>
    <w:rsid w:val="2A2D7076"/>
    <w:rsid w:val="2A9746BD"/>
    <w:rsid w:val="2C393671"/>
    <w:rsid w:val="2CF04BAE"/>
    <w:rsid w:val="2ED34A51"/>
    <w:rsid w:val="2F2C5F34"/>
    <w:rsid w:val="2F64491A"/>
    <w:rsid w:val="30B62DAB"/>
    <w:rsid w:val="31490DC1"/>
    <w:rsid w:val="31983D50"/>
    <w:rsid w:val="33A50BFF"/>
    <w:rsid w:val="36B761C1"/>
    <w:rsid w:val="38264DE6"/>
    <w:rsid w:val="38302381"/>
    <w:rsid w:val="3AD80C01"/>
    <w:rsid w:val="3CA12A27"/>
    <w:rsid w:val="40844377"/>
    <w:rsid w:val="41B1522C"/>
    <w:rsid w:val="421A475D"/>
    <w:rsid w:val="44832C0F"/>
    <w:rsid w:val="46764E15"/>
    <w:rsid w:val="47080420"/>
    <w:rsid w:val="48073562"/>
    <w:rsid w:val="481B3CE2"/>
    <w:rsid w:val="48256AFA"/>
    <w:rsid w:val="4870087F"/>
    <w:rsid w:val="48707D01"/>
    <w:rsid w:val="4B0D2448"/>
    <w:rsid w:val="4CE53D5A"/>
    <w:rsid w:val="4D3A43CA"/>
    <w:rsid w:val="4D7D1A7B"/>
    <w:rsid w:val="4E7A281F"/>
    <w:rsid w:val="4EF97C1C"/>
    <w:rsid w:val="4F7A53A1"/>
    <w:rsid w:val="50303A2E"/>
    <w:rsid w:val="50930041"/>
    <w:rsid w:val="50B52688"/>
    <w:rsid w:val="50E5213C"/>
    <w:rsid w:val="50E738B0"/>
    <w:rsid w:val="51903409"/>
    <w:rsid w:val="51E24198"/>
    <w:rsid w:val="53225306"/>
    <w:rsid w:val="538728C7"/>
    <w:rsid w:val="53EB732C"/>
    <w:rsid w:val="54233C8F"/>
    <w:rsid w:val="55E020CB"/>
    <w:rsid w:val="56207847"/>
    <w:rsid w:val="576D10C3"/>
    <w:rsid w:val="5A0702CA"/>
    <w:rsid w:val="5D534259"/>
    <w:rsid w:val="5E0D44A7"/>
    <w:rsid w:val="5E29703A"/>
    <w:rsid w:val="5E5E30FA"/>
    <w:rsid w:val="5E912836"/>
    <w:rsid w:val="60374617"/>
    <w:rsid w:val="60DF69BE"/>
    <w:rsid w:val="61A45515"/>
    <w:rsid w:val="61E059C7"/>
    <w:rsid w:val="620B7298"/>
    <w:rsid w:val="6260296E"/>
    <w:rsid w:val="64FB2D77"/>
    <w:rsid w:val="65EB74B1"/>
    <w:rsid w:val="66507B49"/>
    <w:rsid w:val="66591FC7"/>
    <w:rsid w:val="667823CD"/>
    <w:rsid w:val="66F64187"/>
    <w:rsid w:val="68B71641"/>
    <w:rsid w:val="696460A1"/>
    <w:rsid w:val="699F58CD"/>
    <w:rsid w:val="6E1D7161"/>
    <w:rsid w:val="6E4A4F77"/>
    <w:rsid w:val="6E8874CD"/>
    <w:rsid w:val="72496094"/>
    <w:rsid w:val="74B74ECD"/>
    <w:rsid w:val="751B4667"/>
    <w:rsid w:val="77957185"/>
    <w:rsid w:val="786B3E9B"/>
    <w:rsid w:val="78FD3287"/>
    <w:rsid w:val="7A937BA6"/>
    <w:rsid w:val="7AB25A43"/>
    <w:rsid w:val="7AC65247"/>
    <w:rsid w:val="7B3670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35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  <w:rPr>
      <w:rFonts w:ascii="Times New Roman" w:hAnsi="Times New Roman" w:eastAsia="PMingLiU" w:cs="Times New Roman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列出段落"/>
    <w:basedOn w:val="1"/>
    <w:qFormat/>
    <w:uiPriority w:val="0"/>
    <w:pPr>
      <w:widowControl/>
      <w:adjustRightInd w:val="0"/>
      <w:snapToGrid w:val="0"/>
      <w:spacing w:after="200"/>
      <w:ind w:firstLine="420" w:firstLineChars="200"/>
    </w:pPr>
    <w:rPr>
      <w:rFonts w:ascii="Tahoma" w:hAnsi="Tahoma" w:eastAsia="微软雅黑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489</Words>
  <Characters>746</Characters>
  <Lines>0</Lines>
  <Paragraphs>0</Paragraphs>
  <TotalTime>2</TotalTime>
  <ScaleCrop>false</ScaleCrop>
  <LinksUpToDate>false</LinksUpToDate>
  <CharactersWithSpaces>827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Gary林铭强</cp:lastModifiedBy>
  <dcterms:modified xsi:type="dcterms:W3CDTF">2020-11-24T02:42:25Z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